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E4" w:rsidRPr="00A73807" w:rsidRDefault="003B0A61" w:rsidP="003B0A61">
      <w:pPr>
        <w:ind w:right="-2"/>
        <w:jc w:val="center"/>
        <w:rPr>
          <w:rFonts w:ascii="Times New Roman" w:hAnsi="Times New Roman" w:cs="Times New Roman"/>
          <w:b/>
        </w:rPr>
      </w:pPr>
      <w:r w:rsidRPr="007874F4">
        <w:rPr>
          <w:rFonts w:ascii="Times New Roman" w:hAnsi="Times New Roman" w:cs="Times New Roman"/>
          <w:b/>
          <w:noProof/>
          <w:lang w:eastAsia="es-ES"/>
        </w:rPr>
        <w:drawing>
          <wp:anchor distT="0" distB="0" distL="114300" distR="114300" simplePos="0" relativeHeight="251670528" behindDoc="1" locked="0" layoutInCell="1" allowOverlap="1" wp14:anchorId="2546D65D" wp14:editId="299A6948">
            <wp:simplePos x="0" y="0"/>
            <wp:positionH relativeFrom="column">
              <wp:posOffset>4253865</wp:posOffset>
            </wp:positionH>
            <wp:positionV relativeFrom="paragraph">
              <wp:posOffset>-38735</wp:posOffset>
            </wp:positionV>
            <wp:extent cx="1242060" cy="1165860"/>
            <wp:effectExtent l="0" t="0" r="0" b="0"/>
            <wp:wrapNone/>
            <wp:docPr id="2" name="Imagen 2" descr="C:\Users\PC-FREDY\Downloads\323631801_2169568873254296_37684408433912005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FREDY\Downloads\323631801_2169568873254296_376844084339120057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3" t="28553" r="20980" b="10281"/>
                    <a:stretch/>
                  </pic:blipFill>
                  <pic:spPr bwMode="auto">
                    <a:xfrm>
                      <a:off x="0" y="0"/>
                      <a:ext cx="12420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0741D360" wp14:editId="0356BEEE">
            <wp:simplePos x="0" y="0"/>
            <wp:positionH relativeFrom="margin">
              <wp:posOffset>-120015</wp:posOffset>
            </wp:positionH>
            <wp:positionV relativeFrom="paragraph">
              <wp:posOffset>29845</wp:posOffset>
            </wp:positionV>
            <wp:extent cx="1097280" cy="1097280"/>
            <wp:effectExtent l="0" t="0" r="7620" b="762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5E4" w:rsidRPr="00A73807">
        <w:rPr>
          <w:rFonts w:ascii="Times New Roman" w:hAnsi="Times New Roman" w:cs="Times New Roman"/>
          <w:b/>
        </w:rPr>
        <w:t>UNIVERSIDAD NACIONAL HERMILIO VALDIZÁN</w:t>
      </w:r>
    </w:p>
    <w:p w:rsidR="00B975E4" w:rsidRPr="00A73807" w:rsidRDefault="00B975E4" w:rsidP="00B975E4">
      <w:pPr>
        <w:jc w:val="center"/>
        <w:rPr>
          <w:rFonts w:ascii="Times New Roman" w:hAnsi="Times New Roman" w:cs="Times New Roman"/>
          <w:b/>
        </w:rPr>
      </w:pPr>
      <w:r w:rsidRPr="00A73807">
        <w:rPr>
          <w:rFonts w:ascii="Times New Roman" w:hAnsi="Times New Roman" w:cs="Times New Roman"/>
          <w:b/>
        </w:rPr>
        <w:t>HUÁNUCO – PERÚ</w:t>
      </w:r>
    </w:p>
    <w:p w:rsidR="003B0A61" w:rsidRDefault="003B0A61" w:rsidP="00B975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PROGRAMA DE SEGUNDA ESPECIALIDAD</w:t>
      </w:r>
    </w:p>
    <w:p w:rsidR="003B0A61" w:rsidRDefault="003B0A61" w:rsidP="00B975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PROFESIONAL EN EDUCACIÓN</w:t>
      </w:r>
    </w:p>
    <w:p w:rsidR="00B975E4" w:rsidRPr="00A73807" w:rsidRDefault="00B975E4" w:rsidP="00B975E4">
      <w:pPr>
        <w:jc w:val="center"/>
        <w:rPr>
          <w:rFonts w:ascii="Times New Roman" w:hAnsi="Times New Roman" w:cs="Times New Roman"/>
          <w:b/>
        </w:rPr>
      </w:pPr>
    </w:p>
    <w:p w:rsidR="00B975E4" w:rsidRPr="000D326D" w:rsidRDefault="00B975E4" w:rsidP="00B975E4">
      <w:pPr>
        <w:jc w:val="center"/>
        <w:rPr>
          <w:rFonts w:ascii="Times New Roman" w:hAnsi="Times New Roman" w:cs="Times New Roman"/>
          <w:b/>
        </w:rPr>
      </w:pPr>
      <w:r w:rsidRPr="000D326D">
        <w:rPr>
          <w:rFonts w:ascii="Times New Roman" w:hAnsi="Times New Roman" w:cs="Times New Roman"/>
          <w:b/>
        </w:rPr>
        <w:t>VALIDACIÓN POR JUECES O EXPERTOS</w:t>
      </w:r>
    </w:p>
    <w:p w:rsidR="00B975E4" w:rsidRPr="00A73807" w:rsidRDefault="00B975E4" w:rsidP="00B97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Hoja de instrucciones para la evaluación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2626"/>
        <w:gridCol w:w="3746"/>
      </w:tblGrid>
      <w:tr w:rsidR="00B975E4" w:rsidRPr="00A73807" w:rsidTr="00D67BD6">
        <w:trPr>
          <w:jc w:val="center"/>
        </w:trPr>
        <w:tc>
          <w:tcPr>
            <w:tcW w:w="1249" w:type="pct"/>
            <w:vAlign w:val="center"/>
          </w:tcPr>
          <w:p w:rsidR="00B975E4" w:rsidRPr="00A73807" w:rsidRDefault="00B975E4" w:rsidP="00D67B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CATEGORÍA</w:t>
            </w:r>
          </w:p>
        </w:tc>
        <w:tc>
          <w:tcPr>
            <w:tcW w:w="1546" w:type="pct"/>
            <w:vAlign w:val="center"/>
          </w:tcPr>
          <w:p w:rsidR="00B975E4" w:rsidRPr="00A73807" w:rsidRDefault="00B975E4" w:rsidP="00D67B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CALIFICACIÓN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INDICADOR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 w:val="restart"/>
            <w:vAlign w:val="center"/>
          </w:tcPr>
          <w:p w:rsidR="00B975E4" w:rsidRPr="000508D2" w:rsidRDefault="00B975E4" w:rsidP="00D67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8D2">
              <w:rPr>
                <w:rFonts w:ascii="Times New Roman" w:hAnsi="Times New Roman" w:cs="Times New Roman"/>
                <w:b/>
              </w:rPr>
              <w:t>RELEVANCIA</w:t>
            </w:r>
          </w:p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es esencial o importante, es decir, debe ser incluido.</w:t>
            </w: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3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cumple con el criterio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puede ser eliminado sin que se vea afectada la medición de la dimensión.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3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Bajo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tiene una alguna relevancia, pero otro ítem puede estar incluyendo lo que mide este.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3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Moderado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es relativamente importante.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3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es muy relevante y debe ser incluido.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 w:val="restart"/>
            <w:vAlign w:val="center"/>
          </w:tcPr>
          <w:p w:rsidR="00B975E4" w:rsidRPr="000508D2" w:rsidRDefault="00B975E4" w:rsidP="00D67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8D2">
              <w:rPr>
                <w:rFonts w:ascii="Times New Roman" w:hAnsi="Times New Roman" w:cs="Times New Roman"/>
                <w:b/>
              </w:rPr>
              <w:t>COHERENCIA</w:t>
            </w:r>
          </w:p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tiene relación lógica con la dimensión o indicador que están midiendo.</w:t>
            </w: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E1B2A">
              <w:rPr>
                <w:rFonts w:ascii="Times New Roman" w:hAnsi="Times New Roman" w:cs="Times New Roman"/>
              </w:rPr>
              <w:t>No cumple con el criterio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puede ser eliminado son que se vea afectada la medición de la dimensión.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Bajo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tiene una relación tangencial con la dimensión.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Moderado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tiene una relación moderada con la dimensión que está midiendo.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tiene relación lógica con la dimensión.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 w:val="restart"/>
            <w:vAlign w:val="center"/>
          </w:tcPr>
          <w:p w:rsidR="00B975E4" w:rsidRPr="000508D2" w:rsidRDefault="00B975E4" w:rsidP="00D67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8D2">
              <w:rPr>
                <w:rFonts w:ascii="Times New Roman" w:hAnsi="Times New Roman" w:cs="Times New Roman"/>
                <w:b/>
              </w:rPr>
              <w:t>SUFICIENCIA</w:t>
            </w:r>
          </w:p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ítems que pertenecen a una misma dimensión bastan para obtener la medición de esta.</w:t>
            </w: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1B2A">
              <w:rPr>
                <w:rFonts w:ascii="Times New Roman" w:hAnsi="Times New Roman" w:cs="Times New Roman"/>
              </w:rPr>
              <w:t>No cumple con el criterio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ítems no son suficientes para medir la dimensión.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5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Bajo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ítems miden algún aspecto de la dimensión, pero no corresponden con la dimensión total.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5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Moderado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deben incrementar algunos ítems para poder evaluar la dimensión completamente.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5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ítems son suficientes.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 w:val="restart"/>
            <w:vAlign w:val="center"/>
          </w:tcPr>
          <w:p w:rsidR="00B975E4" w:rsidRPr="000508D2" w:rsidRDefault="00B975E4" w:rsidP="00D67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8D2">
              <w:rPr>
                <w:rFonts w:ascii="Times New Roman" w:hAnsi="Times New Roman" w:cs="Times New Roman"/>
                <w:b/>
              </w:rPr>
              <w:t>CLARIDAD</w:t>
            </w:r>
          </w:p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se comprende fácilmente, es decir, sus sintácticas y semánticas son adecuadas.</w:t>
            </w: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E1B2A">
              <w:rPr>
                <w:rFonts w:ascii="Times New Roman" w:hAnsi="Times New Roman" w:cs="Times New Roman"/>
              </w:rPr>
              <w:t>No cumple con el criterio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no es claro.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6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Bajo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requiere bastantes modificaciones o una modificación muy grande en el uso de las palabras que utilizan de acuerdo a su significado o por la ordenación de los mismos.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6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Moderado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requiere una modificación muy específica de algunos términos de ítem.</w:t>
            </w:r>
          </w:p>
        </w:tc>
      </w:tr>
      <w:tr w:rsidR="00B975E4" w:rsidRPr="00A73807" w:rsidTr="00D67BD6">
        <w:trPr>
          <w:jc w:val="center"/>
        </w:trPr>
        <w:tc>
          <w:tcPr>
            <w:tcW w:w="1249" w:type="pct"/>
            <w:vMerge/>
            <w:vAlign w:val="center"/>
          </w:tcPr>
          <w:p w:rsidR="00B975E4" w:rsidRPr="00A73807" w:rsidRDefault="00B975E4" w:rsidP="00D67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Align w:val="center"/>
          </w:tcPr>
          <w:p w:rsidR="00B975E4" w:rsidRPr="005E1B2A" w:rsidRDefault="00B975E4" w:rsidP="00B975E4">
            <w:pPr>
              <w:pStyle w:val="Prrafodelista"/>
              <w:numPr>
                <w:ilvl w:val="0"/>
                <w:numId w:val="6"/>
              </w:numPr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Alto nivel</w:t>
            </w:r>
          </w:p>
        </w:tc>
        <w:tc>
          <w:tcPr>
            <w:tcW w:w="2205" w:type="pct"/>
            <w:vAlign w:val="center"/>
          </w:tcPr>
          <w:p w:rsidR="00B975E4" w:rsidRPr="00A73807" w:rsidRDefault="00B975E4" w:rsidP="00D67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ítem es claro, tiene semántica y sintaxis adecuada.</w:t>
            </w:r>
          </w:p>
        </w:tc>
      </w:tr>
    </w:tbl>
    <w:p w:rsidR="00B975E4" w:rsidRDefault="00B975E4" w:rsidP="00B975E4">
      <w:pPr>
        <w:spacing w:before="240"/>
        <w:rPr>
          <w:rFonts w:ascii="Times New Roman" w:hAnsi="Times New Roman" w:cs="Times New Roman"/>
        </w:rPr>
        <w:sectPr w:rsidR="00B975E4" w:rsidSect="003B0A61">
          <w:type w:val="continuous"/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p w:rsidR="003B0A61" w:rsidRPr="00A73807" w:rsidRDefault="003B0A61" w:rsidP="003B0A61">
      <w:pPr>
        <w:jc w:val="center"/>
        <w:rPr>
          <w:rFonts w:ascii="Times New Roman" w:hAnsi="Times New Roman" w:cs="Times New Roman"/>
          <w:b/>
        </w:rPr>
      </w:pPr>
      <w:r w:rsidRPr="007874F4">
        <w:rPr>
          <w:rFonts w:ascii="Times New Roman" w:hAnsi="Times New Roman" w:cs="Times New Roman"/>
          <w:b/>
          <w:noProof/>
          <w:lang w:eastAsia="es-ES"/>
        </w:rPr>
        <w:lastRenderedPageBreak/>
        <w:drawing>
          <wp:anchor distT="0" distB="0" distL="114300" distR="114300" simplePos="0" relativeHeight="251668480" behindDoc="1" locked="0" layoutInCell="1" allowOverlap="1" wp14:anchorId="6CDB67C9" wp14:editId="382976AB">
            <wp:simplePos x="0" y="0"/>
            <wp:positionH relativeFrom="column">
              <wp:posOffset>7370445</wp:posOffset>
            </wp:positionH>
            <wp:positionV relativeFrom="paragraph">
              <wp:posOffset>-137795</wp:posOffset>
            </wp:positionV>
            <wp:extent cx="1370862" cy="1150620"/>
            <wp:effectExtent l="0" t="0" r="1270" b="0"/>
            <wp:wrapNone/>
            <wp:docPr id="3" name="Imagen 3" descr="C:\Users\PC-FREDY\Downloads\323631801_2169568873254296_37684408433912005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FREDY\Downloads\323631801_2169568873254296_376844084339120057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3" t="28553" r="20980" b="10281"/>
                    <a:stretch/>
                  </pic:blipFill>
                  <pic:spPr bwMode="auto">
                    <a:xfrm>
                      <a:off x="0" y="0"/>
                      <a:ext cx="1374058" cy="115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180EE05E" wp14:editId="0DC23039">
            <wp:simplePos x="0" y="0"/>
            <wp:positionH relativeFrom="margin">
              <wp:posOffset>-59055</wp:posOffset>
            </wp:positionH>
            <wp:positionV relativeFrom="paragraph">
              <wp:posOffset>-137795</wp:posOffset>
            </wp:positionV>
            <wp:extent cx="1150620" cy="1150620"/>
            <wp:effectExtent l="0" t="0" r="0" b="0"/>
            <wp:wrapNone/>
            <wp:docPr id="673726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807">
        <w:rPr>
          <w:rFonts w:ascii="Times New Roman" w:hAnsi="Times New Roman" w:cs="Times New Roman"/>
          <w:b/>
        </w:rPr>
        <w:t>UNIVERSIDAD NACIONAL HERMILIO VALDIZÁN</w:t>
      </w:r>
    </w:p>
    <w:p w:rsidR="003B0A61" w:rsidRPr="00A73807" w:rsidRDefault="003B0A61" w:rsidP="003B0A61">
      <w:pPr>
        <w:jc w:val="center"/>
        <w:rPr>
          <w:rFonts w:ascii="Times New Roman" w:hAnsi="Times New Roman" w:cs="Times New Roman"/>
          <w:b/>
        </w:rPr>
      </w:pPr>
      <w:r w:rsidRPr="00A73807">
        <w:rPr>
          <w:rFonts w:ascii="Times New Roman" w:hAnsi="Times New Roman" w:cs="Times New Roman"/>
          <w:b/>
        </w:rPr>
        <w:t>HUÁNUCO – PERÚ</w:t>
      </w:r>
    </w:p>
    <w:p w:rsidR="003B0A61" w:rsidRPr="00A73807" w:rsidRDefault="003B0A61" w:rsidP="003B0A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PROGRAMA DE SEGUNDA ESPECIALIDAD PROFESIONAL EN EDUCACIÓN</w:t>
      </w:r>
    </w:p>
    <w:p w:rsidR="003B0A61" w:rsidRPr="00A73807" w:rsidRDefault="003B0A61" w:rsidP="003B0A6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FORMATO DE </w:t>
      </w:r>
      <w:r w:rsidRPr="00A73807">
        <w:rPr>
          <w:rFonts w:ascii="Times New Roman" w:hAnsi="Times New Roman" w:cs="Times New Roman"/>
          <w:b/>
          <w:u w:val="single"/>
        </w:rPr>
        <w:t xml:space="preserve">VALIDACIÓN DE </w:t>
      </w:r>
      <w:r>
        <w:rPr>
          <w:rFonts w:ascii="Times New Roman" w:hAnsi="Times New Roman" w:cs="Times New Roman"/>
          <w:b/>
          <w:u w:val="single"/>
        </w:rPr>
        <w:t>INSTRUMENTO</w:t>
      </w:r>
    </w:p>
    <w:p w:rsidR="003B0A61" w:rsidRDefault="003B0A61" w:rsidP="003B0A61">
      <w:pPr>
        <w:rPr>
          <w:rFonts w:ascii="Times New Roman" w:hAnsi="Times New Roman" w:cs="Times New Roman"/>
        </w:rPr>
      </w:pPr>
      <w:r w:rsidRPr="00A73807">
        <w:rPr>
          <w:rFonts w:ascii="Times New Roman" w:hAnsi="Times New Roman" w:cs="Times New Roman"/>
        </w:rPr>
        <w:t>Nombre del experto: ____________________________________</w:t>
      </w:r>
      <w:r>
        <w:rPr>
          <w:rFonts w:ascii="Times New Roman" w:hAnsi="Times New Roman" w:cs="Times New Roman"/>
        </w:rPr>
        <w:t>_______</w:t>
      </w:r>
    </w:p>
    <w:p w:rsidR="003B0A61" w:rsidRPr="00A73807" w:rsidRDefault="003B0A61" w:rsidP="003B0A61">
      <w:pPr>
        <w:rPr>
          <w:rFonts w:ascii="Times New Roman" w:hAnsi="Times New Roman" w:cs="Times New Roman"/>
        </w:rPr>
      </w:pPr>
      <w:r w:rsidRPr="00A73807">
        <w:rPr>
          <w:rFonts w:ascii="Times New Roman" w:hAnsi="Times New Roman" w:cs="Times New Roman"/>
        </w:rPr>
        <w:t>Especialidad: _____________</w:t>
      </w:r>
      <w:r>
        <w:rPr>
          <w:rFonts w:ascii="Times New Roman" w:hAnsi="Times New Roman" w:cs="Times New Roman"/>
        </w:rPr>
        <w:t>_____</w:t>
      </w:r>
      <w:r w:rsidRPr="00A73807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</w:t>
      </w:r>
    </w:p>
    <w:p w:rsidR="003B0A61" w:rsidRPr="00003EC2" w:rsidRDefault="003B0A61" w:rsidP="003B0A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“Calificar con 1, 2, 3 </w:t>
      </w:r>
      <w:proofErr w:type="spellStart"/>
      <w:r>
        <w:rPr>
          <w:rFonts w:ascii="Times New Roman" w:hAnsi="Times New Roman" w:cs="Times New Roman"/>
          <w:b/>
        </w:rPr>
        <w:t>ó</w:t>
      </w:r>
      <w:proofErr w:type="spellEnd"/>
      <w:r w:rsidRPr="00003EC2">
        <w:rPr>
          <w:rFonts w:ascii="Times New Roman" w:hAnsi="Times New Roman" w:cs="Times New Roman"/>
          <w:b/>
        </w:rPr>
        <w:t xml:space="preserve"> 4 cada ítem respecto a los criterios de relevancia, coherencia, suficiencia y claridad”</w:t>
      </w:r>
    </w:p>
    <w:tbl>
      <w:tblPr>
        <w:tblStyle w:val="Tablaconcuadrcula"/>
        <w:tblW w:w="14107" w:type="dxa"/>
        <w:jc w:val="center"/>
        <w:tblLook w:val="04A0" w:firstRow="1" w:lastRow="0" w:firstColumn="1" w:lastColumn="0" w:noHBand="0" w:noVBand="1"/>
      </w:tblPr>
      <w:tblGrid>
        <w:gridCol w:w="1512"/>
        <w:gridCol w:w="6082"/>
        <w:gridCol w:w="1696"/>
        <w:gridCol w:w="1732"/>
        <w:gridCol w:w="1671"/>
        <w:gridCol w:w="1414"/>
      </w:tblGrid>
      <w:tr w:rsidR="003B0A61" w:rsidRPr="00A73807" w:rsidTr="008F1E88">
        <w:trPr>
          <w:jc w:val="center"/>
        </w:trPr>
        <w:tc>
          <w:tcPr>
            <w:tcW w:w="1512" w:type="dxa"/>
            <w:vAlign w:val="center"/>
          </w:tcPr>
          <w:p w:rsidR="003B0A61" w:rsidRPr="00A73807" w:rsidRDefault="003B0A61" w:rsidP="008F1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807">
              <w:rPr>
                <w:rFonts w:ascii="Times New Roman" w:hAnsi="Times New Roman" w:cs="Times New Roman"/>
                <w:b/>
              </w:rPr>
              <w:t>DIMENSIÓN</w:t>
            </w: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807">
              <w:rPr>
                <w:rFonts w:ascii="Times New Roman" w:hAnsi="Times New Roman" w:cs="Times New Roman"/>
                <w:b/>
              </w:rPr>
              <w:t>ÍTEM</w:t>
            </w: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807">
              <w:rPr>
                <w:rFonts w:ascii="Times New Roman" w:hAnsi="Times New Roman" w:cs="Times New Roman"/>
                <w:b/>
              </w:rPr>
              <w:t>RELEVANCIA</w:t>
            </w: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807">
              <w:rPr>
                <w:rFonts w:ascii="Times New Roman" w:hAnsi="Times New Roman" w:cs="Times New Roman"/>
                <w:b/>
              </w:rPr>
              <w:t>COHERENCIA</w:t>
            </w: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807">
              <w:rPr>
                <w:rFonts w:ascii="Times New Roman" w:hAnsi="Times New Roman" w:cs="Times New Roman"/>
                <w:b/>
              </w:rPr>
              <w:t>SUFICIENCIA</w:t>
            </w: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807">
              <w:rPr>
                <w:rFonts w:ascii="Times New Roman" w:hAnsi="Times New Roman" w:cs="Times New Roman"/>
                <w:b/>
              </w:rPr>
              <w:t>CLARIDAD</w:t>
            </w: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 w:val="restart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 w:val="restart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 w:val="restart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  <w:tr w:rsidR="003B0A61" w:rsidRPr="00A73807" w:rsidTr="008F1E88">
        <w:trPr>
          <w:jc w:val="center"/>
        </w:trPr>
        <w:tc>
          <w:tcPr>
            <w:tcW w:w="1512" w:type="dxa"/>
            <w:vMerge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vAlign w:val="center"/>
          </w:tcPr>
          <w:p w:rsidR="003B0A61" w:rsidRPr="00A73807" w:rsidRDefault="003B0A61" w:rsidP="008F1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3B0A61" w:rsidRPr="00A73807" w:rsidRDefault="003B0A61" w:rsidP="008F1E88">
            <w:pPr>
              <w:rPr>
                <w:rFonts w:ascii="Times New Roman" w:hAnsi="Times New Roman" w:cs="Times New Roman"/>
              </w:rPr>
            </w:pPr>
          </w:p>
        </w:tc>
      </w:tr>
    </w:tbl>
    <w:p w:rsidR="003B0A61" w:rsidRDefault="003B0A61" w:rsidP="003B0A61">
      <w:pPr>
        <w:spacing w:before="240"/>
        <w:rPr>
          <w:rFonts w:ascii="Times New Roman" w:hAnsi="Times New Roman" w:cs="Times New Roman"/>
        </w:rPr>
      </w:pPr>
      <w:r w:rsidRPr="00A73807">
        <w:rPr>
          <w:rFonts w:ascii="Times New Roman" w:hAnsi="Times New Roman" w:cs="Times New Roman"/>
        </w:rPr>
        <w:t xml:space="preserve">¿Hay alguna dimensión o ítem que no ha sido evaluada? </w:t>
      </w:r>
      <w:r w:rsidRPr="00A73807">
        <w:rPr>
          <w:rFonts w:ascii="Times New Roman" w:hAnsi="Times New Roman" w:cs="Times New Roman"/>
        </w:rPr>
        <w:sym w:font="Wingdings" w:char="F0E0"/>
      </w:r>
      <w:r w:rsidRPr="00A73807">
        <w:rPr>
          <w:rFonts w:ascii="Times New Roman" w:hAnsi="Times New Roman" w:cs="Times New Roman"/>
        </w:rPr>
        <w:t>SI (</w:t>
      </w:r>
      <w:r w:rsidRPr="00A73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)</w:t>
      </w:r>
      <w:r w:rsidRPr="00A73807">
        <w:rPr>
          <w:rFonts w:ascii="Times New Roman" w:hAnsi="Times New Roman" w:cs="Times New Roman"/>
        </w:rPr>
        <w:t xml:space="preserve"> NO (</w:t>
      </w:r>
      <w:r>
        <w:rPr>
          <w:rFonts w:ascii="Times New Roman" w:hAnsi="Times New Roman" w:cs="Times New Roman"/>
        </w:rPr>
        <w:tab/>
      </w:r>
      <w:r w:rsidRPr="00A7380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En caso de SI,</w:t>
      </w:r>
    </w:p>
    <w:p w:rsidR="003B0A61" w:rsidRPr="00A73807" w:rsidRDefault="003B0A61" w:rsidP="003B0A61">
      <w:pPr>
        <w:spacing w:before="240"/>
        <w:rPr>
          <w:rFonts w:ascii="Times New Roman" w:hAnsi="Times New Roman" w:cs="Times New Roman"/>
        </w:rPr>
      </w:pPr>
      <w:r w:rsidRPr="00A73807">
        <w:rPr>
          <w:rFonts w:ascii="Times New Roman" w:hAnsi="Times New Roman" w:cs="Times New Roman"/>
        </w:rPr>
        <w:t>¿Qué dimensión o ítem falta? _____________________________</w:t>
      </w:r>
    </w:p>
    <w:p w:rsidR="003B0A61" w:rsidRPr="00A73807" w:rsidRDefault="003B0A61" w:rsidP="003B0A61">
      <w:pPr>
        <w:rPr>
          <w:rFonts w:ascii="Times New Roman" w:hAnsi="Times New Roman" w:cs="Times New Roman"/>
          <w:b/>
        </w:rPr>
      </w:pPr>
      <w:r w:rsidRPr="00A73807">
        <w:rPr>
          <w:rFonts w:ascii="Times New Roman" w:hAnsi="Times New Roman" w:cs="Times New Roman"/>
          <w:b/>
        </w:rPr>
        <w:t>DECISIÓN DEL EXPERTO</w:t>
      </w:r>
    </w:p>
    <w:p w:rsidR="003B0A61" w:rsidRPr="00A73807" w:rsidRDefault="003B0A61" w:rsidP="003B0A61">
      <w:pPr>
        <w:rPr>
          <w:rFonts w:ascii="Times New Roman" w:hAnsi="Times New Roman" w:cs="Times New Roman"/>
        </w:rPr>
      </w:pPr>
      <w:r w:rsidRPr="00A73807">
        <w:rPr>
          <w:rFonts w:ascii="Times New Roman" w:hAnsi="Times New Roman" w:cs="Times New Roman"/>
        </w:rPr>
        <w:t xml:space="preserve">El instrumento debe ser aplicado </w:t>
      </w:r>
      <w:r w:rsidRPr="00A73807">
        <w:rPr>
          <w:rFonts w:ascii="Times New Roman" w:hAnsi="Times New Roman" w:cs="Times New Roman"/>
        </w:rPr>
        <w:sym w:font="Wingdings" w:char="F0E0"/>
      </w:r>
      <w:r w:rsidRPr="00A73807">
        <w:rPr>
          <w:rFonts w:ascii="Times New Roman" w:hAnsi="Times New Roman" w:cs="Times New Roman"/>
        </w:rPr>
        <w:t xml:space="preserve"> SI (</w:t>
      </w:r>
      <w:r w:rsidRPr="00A73807">
        <w:rPr>
          <w:rFonts w:ascii="Times New Roman" w:hAnsi="Times New Roman" w:cs="Times New Roman"/>
        </w:rPr>
        <w:tab/>
        <w:t>) NO (</w:t>
      </w:r>
      <w:r w:rsidRPr="00A73807">
        <w:rPr>
          <w:rFonts w:ascii="Times New Roman" w:hAnsi="Times New Roman" w:cs="Times New Roman"/>
        </w:rPr>
        <w:tab/>
        <w:t>)</w:t>
      </w:r>
      <w:r w:rsidRPr="00A73807">
        <w:rPr>
          <w:rFonts w:ascii="Times New Roman" w:hAnsi="Times New Roman" w:cs="Times New Roman"/>
        </w:rPr>
        <w:tab/>
      </w:r>
      <w:r w:rsidRPr="00A73807">
        <w:rPr>
          <w:rFonts w:ascii="Times New Roman" w:hAnsi="Times New Roman" w:cs="Times New Roman"/>
        </w:rPr>
        <w:tab/>
      </w:r>
      <w:r w:rsidRPr="00A73807">
        <w:rPr>
          <w:rFonts w:ascii="Times New Roman" w:hAnsi="Times New Roman" w:cs="Times New Roman"/>
        </w:rPr>
        <w:tab/>
      </w:r>
      <w:r w:rsidRPr="00A73807">
        <w:rPr>
          <w:rFonts w:ascii="Times New Roman" w:hAnsi="Times New Roman" w:cs="Times New Roman"/>
        </w:rPr>
        <w:tab/>
      </w:r>
      <w:r w:rsidRPr="00A73807">
        <w:rPr>
          <w:rFonts w:ascii="Times New Roman" w:hAnsi="Times New Roman" w:cs="Times New Roman"/>
        </w:rPr>
        <w:tab/>
      </w:r>
      <w:r w:rsidRPr="00A73807">
        <w:rPr>
          <w:rFonts w:ascii="Times New Roman" w:hAnsi="Times New Roman" w:cs="Times New Roman"/>
        </w:rPr>
        <w:tab/>
      </w:r>
      <w:r w:rsidRPr="00A73807">
        <w:rPr>
          <w:rFonts w:ascii="Times New Roman" w:hAnsi="Times New Roman" w:cs="Times New Roman"/>
        </w:rPr>
        <w:tab/>
        <w:t>__________________________________</w:t>
      </w:r>
    </w:p>
    <w:p w:rsidR="003B0A61" w:rsidRPr="00A73807" w:rsidRDefault="003B0A61" w:rsidP="003B0A61">
      <w:pPr>
        <w:ind w:left="11328"/>
        <w:rPr>
          <w:rFonts w:ascii="Times New Roman" w:hAnsi="Times New Roman" w:cs="Times New Roman"/>
          <w:b/>
        </w:rPr>
      </w:pPr>
      <w:r w:rsidRPr="00A73807">
        <w:rPr>
          <w:rFonts w:ascii="Times New Roman" w:hAnsi="Times New Roman" w:cs="Times New Roman"/>
          <w:b/>
        </w:rPr>
        <w:t>FIRMA</w:t>
      </w:r>
    </w:p>
    <w:p w:rsidR="003B0A61" w:rsidRPr="00A73807" w:rsidRDefault="003B0A61" w:rsidP="003B0A61">
      <w:pPr>
        <w:ind w:left="9912" w:firstLine="708"/>
        <w:rPr>
          <w:rFonts w:ascii="Times New Roman" w:hAnsi="Times New Roman" w:cs="Times New Roman"/>
        </w:rPr>
      </w:pPr>
      <w:r w:rsidRPr="00A73807">
        <w:rPr>
          <w:rFonts w:ascii="Times New Roman" w:hAnsi="Times New Roman" w:cs="Times New Roman"/>
          <w:b/>
        </w:rPr>
        <w:t>D.N.I:</w:t>
      </w:r>
      <w:r w:rsidRPr="00A73807">
        <w:rPr>
          <w:rFonts w:ascii="Times New Roman" w:hAnsi="Times New Roman" w:cs="Times New Roman"/>
        </w:rPr>
        <w:t xml:space="preserve"> ______________</w:t>
      </w:r>
      <w:r w:rsidR="00170610">
        <w:rPr>
          <w:rFonts w:ascii="Times New Roman" w:hAnsi="Times New Roman" w:cs="Times New Roman"/>
        </w:rPr>
        <w:t>_</w:t>
      </w:r>
      <w:bookmarkStart w:id="0" w:name="_GoBack"/>
      <w:bookmarkEnd w:id="0"/>
    </w:p>
    <w:sectPr w:rsidR="003B0A61" w:rsidRPr="00A73807" w:rsidSect="003B0A61">
      <w:type w:val="continuous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FF1"/>
    <w:multiLevelType w:val="hybridMultilevel"/>
    <w:tmpl w:val="F154C0F2"/>
    <w:lvl w:ilvl="0" w:tplc="1CFA0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85494"/>
    <w:multiLevelType w:val="hybridMultilevel"/>
    <w:tmpl w:val="530A232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F31D71"/>
    <w:multiLevelType w:val="hybridMultilevel"/>
    <w:tmpl w:val="F154C0F2"/>
    <w:lvl w:ilvl="0" w:tplc="1CFA0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003D"/>
    <w:multiLevelType w:val="hybridMultilevel"/>
    <w:tmpl w:val="186433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A4B40"/>
    <w:multiLevelType w:val="hybridMultilevel"/>
    <w:tmpl w:val="33FCA7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9115E"/>
    <w:multiLevelType w:val="hybridMultilevel"/>
    <w:tmpl w:val="AA702B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25"/>
    <w:rsid w:val="00003EC2"/>
    <w:rsid w:val="000139B4"/>
    <w:rsid w:val="00055309"/>
    <w:rsid w:val="000E32D8"/>
    <w:rsid w:val="00124A86"/>
    <w:rsid w:val="00170610"/>
    <w:rsid w:val="003B0A61"/>
    <w:rsid w:val="00402321"/>
    <w:rsid w:val="004363F8"/>
    <w:rsid w:val="004937FB"/>
    <w:rsid w:val="004C64B3"/>
    <w:rsid w:val="00720948"/>
    <w:rsid w:val="00A0028F"/>
    <w:rsid w:val="00A73807"/>
    <w:rsid w:val="00AE6525"/>
    <w:rsid w:val="00B975E4"/>
    <w:rsid w:val="00C8224C"/>
    <w:rsid w:val="00D438FF"/>
    <w:rsid w:val="00D55A99"/>
    <w:rsid w:val="00F5290A"/>
    <w:rsid w:val="00FA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7D2A"/>
  <w15:chartTrackingRefBased/>
  <w15:docId w15:val="{1EDFA045-7A9C-4A83-B2E2-F3E01CFE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28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GALLARDO VALVERDE</dc:creator>
  <cp:keywords/>
  <dc:description/>
  <cp:lastModifiedBy>FREDY GALLARDO VALVERDE</cp:lastModifiedBy>
  <cp:revision>15</cp:revision>
  <dcterms:created xsi:type="dcterms:W3CDTF">2025-06-12T17:41:00Z</dcterms:created>
  <dcterms:modified xsi:type="dcterms:W3CDTF">2025-07-17T17:37:00Z</dcterms:modified>
</cp:coreProperties>
</file>